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Team Skills Matrix</w:t>
      </w:r>
    </w:p>
    <w:p>
      <w:pPr>
        <w:spacing w:after="180"/>
      </w:pPr>
      <w:r>
        <w:t xml:space="preserve">Current and Target Skill Levels</w:t>
      </w:r>
    </w:p>
    <w:p>
      <w:pPr>
        <w:spacing w:after="130"/>
      </w:pPr>
      <w:r>
        <w:t xml:space="preserve">Assess current and target skill levels on a 1–5 scale with a development gap.</w:t>
      </w:r>
    </w:p>
    <w:p>
      <w:pPr>
        <w:pStyle w:val="Heading2"/>
        <w:keepNext/>
        <w:spacing w:after="170" w:before="270"/>
      </w:pPr>
      <w:r>
        <w:t xml:space="preserve">1.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 Kozlova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Score each competency from 1 to 5, choose a target, record evidence and next development action. The gap is calculated automatically.</w:t>
      </w:r>
    </w:p>
    <w:p>
      <w:pPr>
        <w:pStyle w:val="Heading2"/>
        <w:keepNext/>
        <w:pageBreakBefore/>
        <w:spacing w:after="170" w:before="270"/>
      </w:pPr>
      <w:r>
        <w:t xml:space="preserve">3. Skills Matrix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8"/>
        <w:gridCol w:w="1579"/>
        <w:gridCol w:w="1513"/>
        <w:gridCol w:w="1579"/>
        <w:gridCol w:w="1250"/>
        <w:gridCol w:w="1250"/>
        <w:gridCol w:w="1053"/>
        <w:gridCol w:w="2105"/>
        <w:gridCol w:w="2237"/>
        <w:gridCol w:w="1513"/>
      </w:tblGrid>
      <w:tr>
        <w:trPr>
          <w:cantSplit/>
          <w:tblHeader/>
          <w:trHeight w:val="60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Person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Role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Skill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Current (1–5)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Target (1–5)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Gap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Evidence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Development Action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SK-01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Ivan Petrov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Backend Engineer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API Architecture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Specification Reviews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Architecture mentoring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Development Planned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SK-02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Maria Volkova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Analyst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SQL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Production Queries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Maintain practice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Assessed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SK-03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Oleg Pavlov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QA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Test Automation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Pilot Test Suite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Training and pair programming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Development Planned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65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5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05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0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2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1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v1 | Project Team Skills Matrix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/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Team Skills Matrix</dc:title>
  <dc:subject>Current and Target Skill Levels</dc:subject>
  <dc:creator>PMHub</dc:creator>
  <cp:keywords>PMHub.me, Project Team Skills Matrix, resource management, skill matrix, project management template</cp:keywords>
  <dc:description>Assess current and target skill levels on a 1–5 scale with a development gap.</dc:description>
  <cp:lastModifiedBy>PMHub Document Engine</cp:lastModifiedBy>
  <cp:revision>1</cp:revision>
  <dcterms:created xsi:type="dcterms:W3CDTF">2026-10-29T00:50:26.241Z</dcterms:created>
  <dcterms:modified xsi:type="dcterms:W3CDTF">2026-10-29T00:50:26.241Z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